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54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5429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vMerge w:val="restart"/>
          </w:tcPr>
          <w:p>
            <w:pPr>
              <w:spacing w:after="0" w:line="240" w:lineRule="exact"/>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Crockett Steven B</w:t>
              </w:r>
            </w:hyperlink>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80" w:type="dxa"/>
            <w:vAlign w:val="bottom"/>
            <w:gridSpan w:val="15"/>
          </w:tcPr>
          <w:p>
            <w:pPr>
              <w:spacing w:after="0" w:line="16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SPFI</w:t>
            </w:r>
            <w:r>
              <w:rPr>
                <w:rFonts w:ascii="Times New Roman" w:cs="Times New Roman" w:eastAsia="Times New Roman" w:hAnsi="Times New Roman"/>
                <w:sz w:val="16"/>
                <w:szCs w:val="16"/>
                <w:color w:val="0000EE"/>
              </w:rPr>
              <w:t xml:space="preserve">  </w:t>
            </w:r>
            <w:r>
              <w:rPr>
                <w:rFonts w:ascii="Arial" w:cs="Arial" w:eastAsia="Arial" w:hAnsi="Arial"/>
                <w:sz w:val="19"/>
                <w:szCs w:val="19"/>
                <w:color w:val="000000"/>
                <w:vertAlign w:val="superscript"/>
              </w:rPr>
              <w:t>(Check all applicable)</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tcBorders>
              <w:bottom w:val="single" w:sz="8" w:color="0000EE"/>
            </w:tcBorders>
            <w:gridSpan w:val="4"/>
            <w:vMerge w:val="continue"/>
          </w:tcPr>
          <w:p>
            <w:pPr>
              <w:spacing w:after="0"/>
              <w:rPr>
                <w:sz w:val="5"/>
                <w:szCs w:val="5"/>
                <w:color w:val="auto"/>
              </w:rPr>
            </w:pPr>
          </w:p>
        </w:tc>
        <w:tc>
          <w:tcPr>
            <w:tcW w:w="90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gridSpan w:val="4"/>
            <w:vMerge w:val="restart"/>
          </w:tcPr>
          <w:p>
            <w:pPr>
              <w:ind w:left="240"/>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4"/>
          </w:tcPr>
          <w:p>
            <w:pPr>
              <w:spacing w:after="0"/>
              <w:rPr>
                <w:sz w:val="5"/>
                <w:szCs w:val="5"/>
                <w:color w:val="auto"/>
              </w:rPr>
            </w:pPr>
          </w:p>
        </w:tc>
        <w:tc>
          <w:tcPr>
            <w:tcW w:w="9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ind w:left="120"/>
              <w:spacing w:after="0" w:line="121"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0"/>
                <w:szCs w:val="10"/>
                <w:color w:val="auto"/>
              </w:rPr>
            </w:pPr>
          </w:p>
        </w:tc>
        <w:tc>
          <w:tcPr>
            <w:tcW w:w="1500" w:type="dxa"/>
            <w:vAlign w:val="bottom"/>
            <w:gridSpan w:val="4"/>
          </w:tcPr>
          <w:p>
            <w:pPr>
              <w:ind w:left="260"/>
              <w:spacing w:after="0" w:line="12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top w:val="single" w:sz="8" w:color="9A9A9A"/>
            </w:tcBorders>
          </w:tcPr>
          <w:p>
            <w:pPr>
              <w:spacing w:after="0"/>
              <w:rPr>
                <w:sz w:val="9"/>
                <w:szCs w:val="9"/>
                <w:color w:val="auto"/>
              </w:rPr>
            </w:pPr>
          </w:p>
        </w:tc>
        <w:tc>
          <w:tcPr>
            <w:tcW w:w="600" w:type="dxa"/>
            <w:vAlign w:val="bottom"/>
            <w:tcBorders>
              <w:top w:val="single" w:sz="8" w:color="9A9A9A"/>
              <w:bottom w:val="single" w:sz="8" w:color="9A9A9A"/>
            </w:tcBorders>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Borders>
              <w:top w:val="single" w:sz="8" w:color="9A9A9A"/>
            </w:tcBorders>
          </w:tcPr>
          <w:p>
            <w:pPr>
              <w:spacing w:after="0"/>
              <w:rPr>
                <w:sz w:val="9"/>
                <w:szCs w:val="9"/>
                <w:color w:val="auto"/>
              </w:rPr>
            </w:pPr>
          </w:p>
        </w:tc>
        <w:tc>
          <w:tcPr>
            <w:tcW w:w="1200" w:type="dxa"/>
            <w:vAlign w:val="bottom"/>
            <w:tcBorders>
              <w:top w:val="single" w:sz="8" w:color="9A9A9A"/>
              <w:bottom w:val="single" w:sz="8" w:color="9A9A9A"/>
            </w:tcBorders>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tcBorders>
              <w:top w:val="single" w:sz="8" w:color="9A9A9A"/>
              <w:bottom w:val="single" w:sz="8" w:color="9A9A9A"/>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Borders>
              <w:top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vMerge w:val="continue"/>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20" w:type="dxa"/>
            <w:vAlign w:val="bottom"/>
            <w:gridSpan w:val="4"/>
            <w:vMerge w:val="restart"/>
          </w:tcPr>
          <w:p>
            <w:pPr>
              <w:ind w:left="540"/>
              <w:spacing w:after="0"/>
              <w:rPr>
                <w:sz w:val="20"/>
                <w:szCs w:val="20"/>
                <w:color w:val="auto"/>
              </w:rPr>
            </w:pPr>
            <w:r>
              <w:rPr>
                <w:rFonts w:ascii="Times New Roman" w:cs="Times New Roman" w:eastAsia="Times New Roman" w:hAnsi="Times New Roman"/>
                <w:sz w:val="17"/>
                <w:szCs w:val="17"/>
                <w:color w:val="0000FF"/>
              </w:rPr>
              <w:t>CFO and Treasurer</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7"/>
            <w:vMerge w:val="continue"/>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140" w:type="dxa"/>
            <w:vAlign w:val="bottom"/>
          </w:tcPr>
          <w:p>
            <w:pPr>
              <w:spacing w:after="0"/>
              <w:rPr>
                <w:sz w:val="9"/>
                <w:szCs w:val="9"/>
                <w:color w:val="auto"/>
              </w:rPr>
            </w:pPr>
          </w:p>
        </w:tc>
        <w:tc>
          <w:tcPr>
            <w:tcW w:w="16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7"/>
                <w:szCs w:val="17"/>
                <w:color w:val="0000FF"/>
              </w:rPr>
              <w:t>12/31/2024</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2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gridSpan w:val="4"/>
          </w:tcPr>
          <w:p>
            <w:pPr>
              <w:spacing w:after="0"/>
              <w:rPr>
                <w:sz w:val="9"/>
                <w:szCs w:val="9"/>
                <w:color w:val="auto"/>
              </w:rPr>
            </w:pPr>
          </w:p>
        </w:tc>
        <w:tc>
          <w:tcPr>
            <w:tcW w:w="1660" w:type="dxa"/>
            <w:vAlign w:val="bottom"/>
            <w:tcBorders>
              <w:bottom w:val="single" w:sz="8" w:color="2C2C2C"/>
            </w:tcBorders>
            <w:gridSpan w:val="4"/>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000" w:type="dxa"/>
            <w:vAlign w:val="bottom"/>
            <w:tcBorders>
              <w:bottom w:val="single" w:sz="8" w:color="2C2C2C"/>
            </w:tcBorders>
            <w:gridSpan w:val="7"/>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0" w:type="dxa"/>
            <w:vAlign w:val="bottom"/>
            <w:gridSpan w:val="6"/>
          </w:tcPr>
          <w:p>
            <w:pPr>
              <w:ind w:left="240"/>
              <w:spacing w:after="0" w:line="182" w:lineRule="exact"/>
              <w:rPr>
                <w:sz w:val="20"/>
                <w:szCs w:val="20"/>
                <w:color w:val="auto"/>
              </w:rPr>
            </w:pPr>
            <w:r>
              <w:rPr>
                <w:rFonts w:ascii="Times New Roman" w:cs="Times New Roman" w:eastAsia="Times New Roman" w:hAnsi="Times New Roman"/>
                <w:sz w:val="17"/>
                <w:szCs w:val="17"/>
                <w:color w:val="0000FF"/>
              </w:rPr>
              <w:t>01/03/2025</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LUBBOCK</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79407-3544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6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12/31/2024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6,000</w:t>
            </w:r>
          </w:p>
        </w:tc>
        <w:tc>
          <w:tcPr>
            <w:tcW w:w="2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5.88</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21"/>
              <w:spacing w:after="0"/>
              <w:rPr>
                <w:sz w:val="20"/>
                <w:szCs w:val="20"/>
                <w:color w:val="auto"/>
              </w:rPr>
            </w:pPr>
            <w:r>
              <w:rPr>
                <w:rFonts w:ascii="Times New Roman" w:cs="Times New Roman" w:eastAsia="Times New Roman" w:hAnsi="Times New Roman"/>
                <w:sz w:val="17"/>
                <w:szCs w:val="17"/>
                <w:color w:val="0000FF"/>
              </w:rPr>
              <w:t>78,855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80" w:type="dxa"/>
            <w:vAlign w:val="bottom"/>
            <w:gridSpan w:val="5"/>
          </w:tcPr>
          <w:p>
            <w:pPr>
              <w:ind w:left="840"/>
              <w:spacing w:after="0"/>
              <w:rPr>
                <w:sz w:val="20"/>
                <w:szCs w:val="20"/>
                <w:color w:val="auto"/>
              </w:rPr>
            </w:pPr>
            <w:r>
              <w:rPr>
                <w:rFonts w:ascii="Times New Roman" w:cs="Times New Roman" w:eastAsia="Times New Roman" w:hAnsi="Times New Roman"/>
                <w:sz w:val="17"/>
                <w:szCs w:val="17"/>
                <w:color w:val="0000FF"/>
              </w:rPr>
              <w:t>12/31/2024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2,323</w:t>
            </w:r>
          </w:p>
        </w:tc>
        <w:tc>
          <w:tcPr>
            <w:tcW w:w="260" w:type="dxa"/>
            <w:vAlign w:val="bottom"/>
          </w:tcPr>
          <w:p>
            <w:pPr>
              <w:spacing w:after="0"/>
              <w:rPr>
                <w:sz w:val="22"/>
                <w:szCs w:val="22"/>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4"/>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34.53</w:t>
            </w: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76,532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1660" w:type="dxa"/>
            <w:vAlign w:val="bottom"/>
            <w:tcBorders>
              <w:bottom w:val="single" w:sz="8" w:color="2C2C2C"/>
            </w:tcBorders>
            <w:gridSpan w:val="4"/>
          </w:tcPr>
          <w:p>
            <w:pPr>
              <w:spacing w:after="0"/>
              <w:rPr>
                <w:sz w:val="8"/>
                <w:szCs w:val="8"/>
                <w:color w:val="auto"/>
              </w:rPr>
            </w:pPr>
          </w:p>
        </w:tc>
        <w:tc>
          <w:tcPr>
            <w:tcW w:w="90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9"/>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Options</w:t>
            </w: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5.88</w:t>
            </w:r>
          </w:p>
        </w:tc>
        <w:tc>
          <w:tcPr>
            <w:tcW w:w="160" w:type="dxa"/>
            <w:vAlign w:val="bottom"/>
          </w:tcPr>
          <w:p>
            <w:pPr>
              <w:spacing w:after="0"/>
              <w:rPr>
                <w:sz w:val="12"/>
                <w:szCs w:val="12"/>
                <w:color w:val="auto"/>
              </w:rPr>
            </w:pPr>
          </w:p>
        </w:tc>
        <w:tc>
          <w:tcPr>
            <w:tcW w:w="10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3"/>
                <w:szCs w:val="13"/>
                <w:color w:val="0000FF"/>
              </w:rPr>
              <w:t>12/31/2024</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6,000</w:t>
            </w: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12/31/2024</w:t>
            </w:r>
          </w:p>
        </w:tc>
        <w:tc>
          <w:tcPr>
            <w:tcW w:w="62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6,000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were fully vested and exercisable on the date of grant to the Reporting Person.</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0"/>
          <w:szCs w:val="20"/>
          <w:color w:val="auto"/>
        </w:rPr>
      </w:pPr>
    </w:p>
    <w:p>
      <w:pPr>
        <w:ind w:left="40" w:right="340"/>
        <w:spacing w:after="0" w:line="243" w:lineRule="auto"/>
        <w:rPr>
          <w:sz w:val="20"/>
          <w:szCs w:val="20"/>
          <w:color w:val="auto"/>
        </w:rPr>
      </w:pPr>
      <w:r>
        <w:rPr>
          <w:rFonts w:ascii="Times New Roman" w:cs="Times New Roman" w:eastAsia="Times New Roman" w:hAnsi="Times New Roman"/>
          <w:sz w:val="13"/>
          <w:szCs w:val="13"/>
          <w:color w:val="008000"/>
        </w:rPr>
        <w:t>The purpose of this amendment is solely to correct a typographical error relating to the "Number of Derivative Securities Acquired or Disposed" disclosed in Box 5 of the Reporting Person's Form 4 filed on January 3, 2025, which incorrectly stated that 6,000 Stock Options (Right to Buy) were acquired. This corrected Form 4 reflects that 6,000 Stock Options (Right to Buy) were disposed of by the Reporting Person.</w:t>
      </w:r>
    </w:p>
    <w:p>
      <w:pPr>
        <w:spacing w:after="0" w:line="5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268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Steven B</w:t>
      </w:r>
      <w:r>
        <w:rPr>
          <w:sz w:val="20"/>
          <w:szCs w:val="20"/>
          <w:color w:val="auto"/>
        </w:rPr>
        <w:tab/>
      </w:r>
      <w:r>
        <w:rPr>
          <w:rFonts w:ascii="Times New Roman" w:cs="Times New Roman" w:eastAsia="Times New Roman" w:hAnsi="Times New Roman"/>
          <w:sz w:val="16"/>
          <w:szCs w:val="16"/>
          <w:color w:val="0000FF"/>
        </w:rPr>
        <w:t>01/03/2025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68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893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5189"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2025-01-03T19:04:57Z</dcterms:created>
  <dcterms:modified xsi:type="dcterms:W3CDTF">2025-01-03T19:04:57Z</dcterms:modified>
</cp:coreProperties>
</file>