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178435</wp:posOffset>
            </wp:positionV>
            <wp:extent cx="13119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October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187325</wp:posOffset>
            </wp:positionV>
            <wp:extent cx="13119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700"/>
        <w:spacing w:after="0"/>
        <w:rPr>
          <w:sz w:val="20"/>
          <w:szCs w:val="20"/>
          <w:color w:val="auto"/>
        </w:rPr>
      </w:pPr>
      <w:r>
        <w:rPr>
          <w:rFonts w:ascii="Arial" w:cs="Arial" w:eastAsia="Arial" w:hAnsi="Arial"/>
          <w:sz w:val="14"/>
          <w:szCs w:val="14"/>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75-2453320</w:t>
      </w:r>
    </w:p>
    <w:p>
      <w:pPr>
        <w:spacing w:after="0" w:line="50" w:lineRule="exact"/>
        <w:rPr>
          <w:sz w:val="24"/>
          <w:szCs w:val="24"/>
          <w:color w:val="auto"/>
        </w:rPr>
      </w:pPr>
    </w:p>
    <w:p>
      <w:pPr>
        <w:sectPr>
          <w:pgSz w:w="11900" w:h="16838" w:orient="portrait"/>
          <w:cols w:equalWidth="0" w:num="3">
            <w:col w:w="4640" w:space="720"/>
            <w:col w:w="3040" w:space="720"/>
            <w:col w:w="2300"/>
          </w:cols>
          <w:pgMar w:left="240" w:top="535"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840" w:space="720"/>
            <w:col w:w="3100"/>
          </w:cols>
          <w:pgMar w:left="240" w:top="535" w:right="239" w:bottom="1440" w:gutter="0" w:footer="0" w:header="0"/>
          <w:type w:val="continuous"/>
        </w:sectPr>
      </w:pPr>
    </w:p>
    <w:p>
      <w:pPr>
        <w:spacing w:after="0" w:line="45"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35"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150495</wp:posOffset>
            </wp:positionV>
            <wp:extent cx="13119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77"/>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ind w:right="8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ind w:left="882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308"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On October 17, 2019, South Plains Financial, Inc. (the “Company”) issued a press release announcing the declaration of a quarterly cash dividend of $0.03 per share on its outstanding common stock. The dividend will be paid on November 12, 2019 to shareholders of record as of the close of business on October 28, 2019. A copy of the press release is attached hereto as Exhibit 99.1 and is incorporated herein by reference.</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340"/>
        <w:spacing w:after="0"/>
        <w:tabs>
          <w:tab w:leader="none" w:pos="96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dated October 17, 2019, announcing South Plains Financial, Inc. quarterly cash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October 17,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47345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34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Declares Regular Quarterly Cash Dividend</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LUBBOCK, Texas, October 17, 2019 (GLOBE NEWSWIRE) – South Plains Financial, Inc. (NASDAQ:SPFI) (“South Plains” or the “Company”), the parent company of City Bank, today announced that its Board of Directors has declared a regular quarterly cash dividend of $0.03 per share of common stock, payable on November 12, 2019, to shareholders of record as of the close of business on October 28, 2019. The amount and timing of any future dividend payments to the Company’s shareholders will be subject to the discretion of the Company’s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South Plains Financial, Inc.</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South Plains is the bank holding company for City Bank, a Texas chartered bank headquartered in Lubbock, Texas. City Bank is one of the largest independent banks in West Texas and has additional banking operations in the Dallas and El Paso markets, as well as in the Greater Houston,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21"/>
          <w:szCs w:val="21"/>
          <w:u w:val="single" w:color="auto"/>
          <w:color w:val="auto"/>
        </w:rPr>
        <w:t>https://www.spfi.bank</w:t>
      </w:r>
      <w:r>
        <w:rPr>
          <w:rFonts w:ascii="Arial" w:cs="Arial" w:eastAsia="Arial" w:hAnsi="Arial"/>
          <w:sz w:val="21"/>
          <w:szCs w:val="21"/>
          <w:color w:val="auto"/>
        </w:rPr>
        <w:t xml:space="preserve"> for more information.</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Mikella Newsom, Chief Risk Officer and Secretary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investors@city.bank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(866) 771-3347</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2019-12-28T05:09:53Z</dcterms:created>
  <dcterms:modified xsi:type="dcterms:W3CDTF">2019-12-28T05:09:53Z</dcterms:modified>
</cp:coreProperties>
</file>