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Valles Noe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SOUTH PLAINS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1"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916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142,512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reported include restricted stock units that may be settled only by delivery of an equal number of shares of common stock and which are subject to vesting and forfeiture conditions.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Noe G.</w:t>
        <w:tab/>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Valles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28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2023-02-21T17:54:40Z</dcterms:created>
  <dcterms:modified xsi:type="dcterms:W3CDTF">2023-02-21T17:54:40Z</dcterms:modified>
</cp:coreProperties>
</file>