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7"/>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7"/>
            <w:vMerge w:val="continue"/>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7"/>
            <w:vMerge w:val="continue"/>
          </w:tcPr>
          <w:p>
            <w:pPr>
              <w:spacing w:after="0"/>
              <w:rPr>
                <w:sz w:val="14"/>
                <w:szCs w:val="14"/>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40" w:type="dxa"/>
            <w:vAlign w:val="bottom"/>
            <w:gridSpan w:val="3"/>
            <w:vMerge w:val="restart"/>
          </w:tcPr>
          <w:p>
            <w:pPr>
              <w:jc w:val="center"/>
              <w:ind w:right="392"/>
              <w:spacing w:after="0" w:line="243" w:lineRule="exact"/>
              <w:rPr>
                <w:sz w:val="20"/>
                <w:szCs w:val="20"/>
                <w:color w:val="auto"/>
              </w:rPr>
            </w:pPr>
            <w:r>
              <w:rPr>
                <w:rFonts w:ascii="Arial" w:cs="Arial" w:eastAsia="Arial" w:hAnsi="Arial"/>
                <w:sz w:val="22"/>
                <w:szCs w:val="22"/>
                <w:color w:val="auto"/>
                <w:w w:val="89"/>
              </w:rPr>
              <w:t>Washington, D.C. 20549</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4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00" w:type="dxa"/>
            <w:vAlign w:val="bottom"/>
            <w:gridSpan w:val="2"/>
            <w:vMerge w:val="restart"/>
          </w:tcPr>
          <w:p>
            <w:pPr>
              <w:jc w:val="center"/>
              <w:ind w:left="1132"/>
              <w:spacing w:after="0"/>
              <w:rPr>
                <w:sz w:val="20"/>
                <w:szCs w:val="20"/>
                <w:color w:val="auto"/>
              </w:rPr>
            </w:pPr>
            <w:r>
              <w:rPr>
                <w:rFonts w:ascii="Arial" w:cs="Arial" w:eastAsia="Arial" w:hAnsi="Arial"/>
                <w:sz w:val="22"/>
                <w:szCs w:val="22"/>
                <w:color w:val="auto"/>
                <w:w w:val="94"/>
              </w:rPr>
              <w:t>FORM D</w:t>
            </w:r>
          </w:p>
        </w:tc>
        <w:tc>
          <w:tcPr>
            <w:tcW w:w="1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40" w:type="dxa"/>
            <w:vAlign w:val="bottom"/>
            <w:gridSpan w:val="3"/>
            <w:vMerge w:val="restart"/>
          </w:tcPr>
          <w:p>
            <w:pPr>
              <w:jc w:val="center"/>
              <w:ind w:right="392"/>
              <w:spacing w:after="0"/>
              <w:rPr>
                <w:sz w:val="20"/>
                <w:szCs w:val="20"/>
                <w:color w:val="auto"/>
              </w:rPr>
            </w:pPr>
            <w:r>
              <w:rPr>
                <w:rFonts w:ascii="Arial" w:cs="Arial" w:eastAsia="Arial" w:hAnsi="Arial"/>
                <w:sz w:val="22"/>
                <w:szCs w:val="22"/>
                <w:color w:val="auto"/>
                <w:w w:val="91"/>
              </w:rPr>
              <w:t>Notice of Exempt Offering of Securities</w:t>
            </w:r>
          </w:p>
        </w:tc>
        <w:tc>
          <w:tcPr>
            <w:tcW w:w="1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ind w:left="60"/>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40" w:type="dxa"/>
            <w:vAlign w:val="bottom"/>
            <w:gridSpan w:val="3"/>
            <w:vMerge w:val="continue"/>
          </w:tcPr>
          <w:p>
            <w:pPr>
              <w:spacing w:after="0"/>
              <w:rPr>
                <w:sz w:val="7"/>
                <w:szCs w:val="7"/>
                <w:color w:val="auto"/>
              </w:rPr>
            </w:pPr>
          </w:p>
        </w:tc>
        <w:tc>
          <w:tcPr>
            <w:tcW w:w="1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00" w:type="dxa"/>
            <w:vAlign w:val="bottom"/>
          </w:tcPr>
          <w:p>
            <w:pPr>
              <w:jc w:val="right"/>
              <w:ind w:right="192"/>
              <w:spacing w:after="0"/>
              <w:rPr>
                <w:sz w:val="20"/>
                <w:szCs w:val="20"/>
                <w:color w:val="auto"/>
              </w:rPr>
            </w:pPr>
            <w:r>
              <w:rPr>
                <w:rFonts w:ascii="Arial" w:cs="Arial" w:eastAsia="Arial" w:hAnsi="Arial"/>
                <w:sz w:val="22"/>
                <w:szCs w:val="22"/>
                <w:b w:val="1"/>
                <w:bCs w:val="1"/>
                <w:color w:val="auto"/>
              </w:rPr>
              <w:t>Previous</w:t>
            </w:r>
          </w:p>
        </w:tc>
        <w:tc>
          <w:tcPr>
            <w:tcW w:w="600" w:type="dxa"/>
            <w:vAlign w:val="bottom"/>
            <w:vMerge w:val="restart"/>
          </w:tcPr>
          <w:p>
            <w:pPr>
              <w:ind w:left="120"/>
              <w:spacing w:after="0"/>
              <w:rPr>
                <w:sz w:val="20"/>
                <w:szCs w:val="20"/>
                <w:color w:val="auto"/>
              </w:rPr>
            </w:pPr>
            <w:r>
              <w:rPr>
                <w:rFonts w:ascii="Arial" w:cs="Arial" w:eastAsia="Arial" w:hAnsi="Arial"/>
                <w:sz w:val="22"/>
                <w:szCs w:val="22"/>
                <w:color w:val="auto"/>
                <w:w w:val="87"/>
              </w:rPr>
              <w:t>None</w:t>
            </w:r>
          </w:p>
        </w:tc>
        <w:tc>
          <w:tcPr>
            <w:tcW w:w="1740" w:type="dxa"/>
            <w:vAlign w:val="bottom"/>
          </w:tcPr>
          <w:p>
            <w:pPr>
              <w:spacing w:after="0"/>
              <w:rPr>
                <w:sz w:val="24"/>
                <w:szCs w:val="24"/>
                <w:color w:val="auto"/>
              </w:rPr>
            </w:pPr>
          </w:p>
        </w:tc>
        <w:tc>
          <w:tcPr>
            <w:tcW w:w="3040" w:type="dxa"/>
            <w:vAlign w:val="bottom"/>
            <w:gridSpan w:val="3"/>
            <w:vMerge w:val="restart"/>
          </w:tcPr>
          <w:p>
            <w:pPr>
              <w:ind w:left="154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00" w:type="dxa"/>
            <w:vAlign w:val="bottom"/>
            <w:vMerge w:val="restart"/>
          </w:tcPr>
          <w:p>
            <w:pPr>
              <w:jc w:val="right"/>
              <w:ind w:right="272"/>
              <w:spacing w:after="0"/>
              <w:rPr>
                <w:sz w:val="20"/>
                <w:szCs w:val="20"/>
                <w:color w:val="auto"/>
              </w:rPr>
            </w:pPr>
            <w:r>
              <w:rPr>
                <w:rFonts w:ascii="Arial" w:cs="Arial" w:eastAsia="Arial" w:hAnsi="Arial"/>
                <w:sz w:val="22"/>
                <w:szCs w:val="22"/>
                <w:b w:val="1"/>
                <w:bCs w:val="1"/>
                <w:color w:val="auto"/>
              </w:rPr>
              <w:t>Names</w:t>
            </w:r>
          </w:p>
        </w:tc>
        <w:tc>
          <w:tcPr>
            <w:tcW w:w="60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304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0001163668</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40" w:type="dxa"/>
            <w:vAlign w:val="bottom"/>
            <w:gridSpan w:val="3"/>
            <w:vMerge w:val="restart"/>
          </w:tcPr>
          <w:p>
            <w:pPr>
              <w:ind w:left="500"/>
              <w:spacing w:after="0"/>
              <w:rPr>
                <w:sz w:val="20"/>
                <w:szCs w:val="20"/>
                <w:color w:val="auto"/>
              </w:rPr>
            </w:pPr>
            <w:r>
              <w:rPr>
                <w:rFonts w:ascii="Arial" w:cs="Arial" w:eastAsia="Arial" w:hAnsi="Arial"/>
                <w:sz w:val="22"/>
                <w:szCs w:val="22"/>
                <w:color w:val="auto"/>
              </w:rPr>
              <w:t>SOUTH PLAINS FINANCIAL INC</w:t>
            </w:r>
          </w:p>
        </w:tc>
        <w:tc>
          <w:tcPr>
            <w:tcW w:w="1820" w:type="dxa"/>
            <w:vAlign w:val="bottom"/>
            <w:gridSpan w:val="2"/>
            <w:vMerge w:val="restart"/>
          </w:tcPr>
          <w:p>
            <w:pPr>
              <w:ind w:left="260"/>
              <w:spacing w:after="0"/>
              <w:rPr>
                <w:sz w:val="20"/>
                <w:szCs w:val="20"/>
                <w:color w:val="auto"/>
              </w:rPr>
            </w:pPr>
            <w:r>
              <w:rPr>
                <w:rFonts w:ascii="Arial" w:cs="Arial" w:eastAsia="Arial" w:hAnsi="Arial"/>
                <w:sz w:val="22"/>
                <w:szCs w:val="22"/>
                <w:color w:val="auto"/>
              </w:rPr>
              <w:t>X  Corporation</w:t>
            </w: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4040" w:type="dxa"/>
            <w:vAlign w:val="bottom"/>
            <w:gridSpan w:val="3"/>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40" w:type="dxa"/>
            <w:vAlign w:val="bottom"/>
            <w:gridSpan w:val="3"/>
          </w:tcPr>
          <w:p>
            <w:pPr>
              <w:ind w:left="54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8"/>
              </w:rPr>
              <w:t>SOUTH PLAINS FINANCIAL, INC.</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40" w:type="dxa"/>
            <w:vAlign w:val="bottom"/>
            <w:gridSpan w:val="3"/>
          </w:tcPr>
          <w:p>
            <w:pPr>
              <w:ind w:left="54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040" w:type="dxa"/>
            <w:vAlign w:val="bottom"/>
            <w:gridSpan w:val="3"/>
          </w:tcPr>
          <w:p>
            <w:pPr>
              <w:ind w:left="54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gridSpan w:val="2"/>
            <w:vMerge w:val="restart"/>
          </w:tcPr>
          <w:p>
            <w:pPr>
              <w:ind w:left="540"/>
              <w:spacing w:after="0"/>
              <w:rPr>
                <w:sz w:val="20"/>
                <w:szCs w:val="20"/>
                <w:color w:val="auto"/>
              </w:rPr>
            </w:pPr>
            <w:r>
              <w:rPr>
                <w:rFonts w:ascii="Arial" w:cs="Arial" w:eastAsia="Arial" w:hAnsi="Arial"/>
                <w:sz w:val="22"/>
                <w:szCs w:val="22"/>
                <w:color w:val="auto"/>
                <w:w w:val="86"/>
              </w:rPr>
              <w:t>Business Trust</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TEXAS</w:t>
            </w:r>
          </w:p>
        </w:tc>
        <w:tc>
          <w:tcPr>
            <w:tcW w:w="7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40" w:type="dxa"/>
            <w:vAlign w:val="bottom"/>
            <w:gridSpan w:val="3"/>
            <w:vMerge w:val="restart"/>
          </w:tcPr>
          <w:p>
            <w:pPr>
              <w:ind w:left="54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5040" w:type="dxa"/>
            <w:vAlign w:val="bottom"/>
            <w:gridSpan w:val="4"/>
            <w:vMerge w:val="restart"/>
          </w:tcPr>
          <w:p>
            <w:pPr>
              <w:jc w:val="right"/>
              <w:ind w:right="832"/>
              <w:spacing w:after="0"/>
              <w:rPr>
                <w:sz w:val="20"/>
                <w:szCs w:val="20"/>
                <w:color w:val="auto"/>
              </w:rPr>
            </w:pPr>
            <w:r>
              <w:rPr>
                <w:rFonts w:ascii="Arial" w:cs="Arial" w:eastAsia="Arial" w:hAnsi="Arial"/>
                <w:sz w:val="22"/>
                <w:szCs w:val="22"/>
                <w:b w:val="1"/>
                <w:bCs w:val="1"/>
                <w:color w:val="auto"/>
              </w:rPr>
              <w:t>Year of Incorporation/Organization</w:t>
            </w:r>
          </w:p>
        </w:tc>
        <w:tc>
          <w:tcPr>
            <w:tcW w:w="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04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4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04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5"/>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8"/>
              </w:rPr>
              <w:t>SOUTH PLAINS FINANCIAL, INC.</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60" w:type="dxa"/>
            <w:vAlign w:val="bottom"/>
            <w:gridSpan w:val="3"/>
          </w:tcPr>
          <w:p>
            <w:pPr>
              <w:ind w:left="1260"/>
              <w:spacing w:after="0"/>
              <w:rPr>
                <w:sz w:val="20"/>
                <w:szCs w:val="20"/>
                <w:color w:val="auto"/>
              </w:rPr>
            </w:pPr>
            <w:r>
              <w:rPr>
                <w:rFonts w:ascii="Arial" w:cs="Arial" w:eastAsia="Arial" w:hAnsi="Arial"/>
                <w:sz w:val="22"/>
                <w:szCs w:val="22"/>
                <w:b w:val="1"/>
                <w:bCs w:val="1"/>
                <w:color w:val="auto"/>
              </w:rPr>
              <w:t>Street Address 2</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5219 CITY BANK PARKWAY</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460" w:type="dxa"/>
            <w:vAlign w:val="bottom"/>
            <w:gridSpan w:val="2"/>
          </w:tcPr>
          <w:p>
            <w:pPr>
              <w:jc w:val="right"/>
              <w:ind w:right="12"/>
              <w:spacing w:after="0"/>
              <w:rPr>
                <w:sz w:val="20"/>
                <w:szCs w:val="20"/>
                <w:color w:val="auto"/>
              </w:rPr>
            </w:pPr>
            <w:r>
              <w:rPr>
                <w:rFonts w:ascii="Arial" w:cs="Arial" w:eastAsia="Arial" w:hAnsi="Arial"/>
                <w:sz w:val="22"/>
                <w:szCs w:val="22"/>
                <w:b w:val="1"/>
                <w:bCs w:val="1"/>
                <w:color w:val="auto"/>
                <w:w w:val="95"/>
              </w:rPr>
              <w:t>State/Province/Country</w:t>
            </w:r>
          </w:p>
        </w:tc>
        <w:tc>
          <w:tcPr>
            <w:tcW w:w="600" w:type="dxa"/>
            <w:vAlign w:val="bottom"/>
          </w:tcPr>
          <w:p>
            <w:pPr>
              <w:spacing w:after="0"/>
              <w:rPr>
                <w:sz w:val="24"/>
                <w:szCs w:val="24"/>
                <w:color w:val="auto"/>
              </w:rPr>
            </w:pPr>
          </w:p>
        </w:tc>
        <w:tc>
          <w:tcPr>
            <w:tcW w:w="1740" w:type="dxa"/>
            <w:vAlign w:val="bottom"/>
          </w:tcPr>
          <w:p>
            <w:pPr>
              <w:ind w:left="20"/>
              <w:spacing w:after="0"/>
              <w:rPr>
                <w:sz w:val="20"/>
                <w:szCs w:val="20"/>
                <w:color w:val="auto"/>
              </w:rPr>
            </w:pPr>
            <w:r>
              <w:rPr>
                <w:rFonts w:ascii="Arial" w:cs="Arial" w:eastAsia="Arial" w:hAnsi="Arial"/>
                <w:sz w:val="22"/>
                <w:szCs w:val="22"/>
                <w:b w:val="1"/>
                <w:bCs w:val="1"/>
                <w:color w:val="auto"/>
              </w:rPr>
              <w:t>ZIP/PostalCode</w:t>
            </w:r>
          </w:p>
        </w:tc>
        <w:tc>
          <w:tcPr>
            <w:tcW w:w="3040" w:type="dxa"/>
            <w:vAlign w:val="bottom"/>
            <w:gridSpan w:val="3"/>
          </w:tcPr>
          <w:p>
            <w:pPr>
              <w:ind w:left="44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LUBBOCK</w:t>
            </w:r>
          </w:p>
        </w:tc>
        <w:tc>
          <w:tcPr>
            <w:tcW w:w="760" w:type="dxa"/>
            <w:vAlign w:val="bottom"/>
          </w:tcPr>
          <w:p>
            <w:pPr>
              <w:spacing w:after="0"/>
              <w:rPr>
                <w:sz w:val="20"/>
                <w:szCs w:val="20"/>
                <w:color w:val="auto"/>
              </w:rPr>
            </w:pPr>
            <w:r>
              <w:rPr>
                <w:rFonts w:ascii="Arial" w:cs="Arial" w:eastAsia="Arial" w:hAnsi="Arial"/>
                <w:sz w:val="22"/>
                <w:szCs w:val="22"/>
                <w:color w:val="auto"/>
              </w:rPr>
              <w:t>TEXAS</w:t>
            </w:r>
          </w:p>
        </w:tc>
        <w:tc>
          <w:tcPr>
            <w:tcW w:w="1700" w:type="dxa"/>
            <w:vAlign w:val="bottom"/>
          </w:tcPr>
          <w:p>
            <w:pPr>
              <w:spacing w:after="0"/>
              <w:rPr>
                <w:sz w:val="24"/>
                <w:szCs w:val="24"/>
                <w:color w:val="auto"/>
              </w:rPr>
            </w:pPr>
          </w:p>
        </w:tc>
        <w:tc>
          <w:tcPr>
            <w:tcW w:w="2340" w:type="dxa"/>
            <w:vAlign w:val="bottom"/>
            <w:gridSpan w:val="2"/>
          </w:tcPr>
          <w:p>
            <w:pPr>
              <w:ind w:left="100"/>
              <w:spacing w:after="0"/>
              <w:rPr>
                <w:sz w:val="20"/>
                <w:szCs w:val="20"/>
                <w:color w:val="auto"/>
              </w:rPr>
            </w:pPr>
            <w:r>
              <w:rPr>
                <w:rFonts w:ascii="Arial" w:cs="Arial" w:eastAsia="Arial" w:hAnsi="Arial"/>
                <w:sz w:val="22"/>
                <w:szCs w:val="22"/>
                <w:color w:val="auto"/>
              </w:rPr>
              <w:t>79407-3544</w:t>
            </w:r>
          </w:p>
        </w:tc>
        <w:tc>
          <w:tcPr>
            <w:tcW w:w="1780" w:type="dxa"/>
            <w:vAlign w:val="bottom"/>
          </w:tcPr>
          <w:p>
            <w:pPr>
              <w:ind w:left="320"/>
              <w:spacing w:after="0"/>
              <w:rPr>
                <w:sz w:val="20"/>
                <w:szCs w:val="20"/>
                <w:color w:val="auto"/>
              </w:rPr>
            </w:pPr>
            <w:r>
              <w:rPr>
                <w:rFonts w:ascii="Arial" w:cs="Arial" w:eastAsia="Arial" w:hAnsi="Arial"/>
                <w:sz w:val="22"/>
                <w:szCs w:val="22"/>
                <w:color w:val="auto"/>
              </w:rPr>
              <w:t>806-792-7101</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00" w:type="dxa"/>
            <w:vAlign w:val="bottom"/>
            <w:gridSpan w:val="2"/>
          </w:tcPr>
          <w:p>
            <w:pPr>
              <w:jc w:val="center"/>
              <w:ind w:left="1112"/>
              <w:spacing w:after="0"/>
              <w:rPr>
                <w:sz w:val="20"/>
                <w:szCs w:val="20"/>
                <w:color w:val="auto"/>
              </w:rPr>
            </w:pPr>
            <w:r>
              <w:rPr>
                <w:rFonts w:ascii="Arial" w:cs="Arial" w:eastAsia="Arial" w:hAnsi="Arial"/>
                <w:sz w:val="22"/>
                <w:szCs w:val="22"/>
                <w:b w:val="1"/>
                <w:bCs w:val="1"/>
                <w:color w:val="auto"/>
                <w:w w:val="91"/>
              </w:rPr>
              <w:t>First Name</w:t>
            </w:r>
          </w:p>
        </w:tc>
        <w:tc>
          <w:tcPr>
            <w:tcW w:w="1740" w:type="dxa"/>
            <w:vAlign w:val="bottom"/>
          </w:tcPr>
          <w:p>
            <w:pPr>
              <w:spacing w:after="0"/>
              <w:rPr>
                <w:sz w:val="24"/>
                <w:szCs w:val="24"/>
                <w:color w:val="auto"/>
              </w:rPr>
            </w:pPr>
          </w:p>
        </w:tc>
        <w:tc>
          <w:tcPr>
            <w:tcW w:w="1820" w:type="dxa"/>
            <w:vAlign w:val="bottom"/>
            <w:gridSpan w:val="2"/>
          </w:tcPr>
          <w:p>
            <w:pPr>
              <w:ind w:left="500"/>
              <w:spacing w:after="0"/>
              <w:rPr>
                <w:sz w:val="20"/>
                <w:szCs w:val="20"/>
                <w:color w:val="auto"/>
              </w:rPr>
            </w:pPr>
            <w:r>
              <w:rPr>
                <w:rFonts w:ascii="Arial" w:cs="Arial" w:eastAsia="Arial" w:hAnsi="Arial"/>
                <w:sz w:val="22"/>
                <w:szCs w:val="22"/>
                <w:b w:val="1"/>
                <w:bCs w:val="1"/>
                <w:color w:val="auto"/>
                <w:w w:val="95"/>
              </w:rPr>
              <w:t>Middle Name</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Griffith</w:t>
            </w:r>
          </w:p>
        </w:tc>
        <w:tc>
          <w:tcPr>
            <w:tcW w:w="760" w:type="dxa"/>
            <w:vAlign w:val="bottom"/>
          </w:tcPr>
          <w:p>
            <w:pPr>
              <w:spacing w:after="0"/>
              <w:rPr>
                <w:sz w:val="24"/>
                <w:szCs w:val="24"/>
                <w:color w:val="auto"/>
              </w:rPr>
            </w:pPr>
          </w:p>
        </w:tc>
        <w:tc>
          <w:tcPr>
            <w:tcW w:w="1700" w:type="dxa"/>
            <w:vAlign w:val="bottom"/>
          </w:tcPr>
          <w:p>
            <w:pPr>
              <w:jc w:val="right"/>
              <w:ind w:right="992"/>
              <w:spacing w:after="0"/>
              <w:rPr>
                <w:sz w:val="20"/>
                <w:szCs w:val="20"/>
                <w:color w:val="auto"/>
              </w:rPr>
            </w:pPr>
            <w:r>
              <w:rPr>
                <w:rFonts w:ascii="Arial" w:cs="Arial" w:eastAsia="Arial" w:hAnsi="Arial"/>
                <w:sz w:val="22"/>
                <w:szCs w:val="22"/>
                <w:color w:val="auto"/>
              </w:rPr>
              <w:t>Curtis</w:t>
            </w:r>
          </w:p>
        </w:tc>
        <w:tc>
          <w:tcPr>
            <w:tcW w:w="600" w:type="dxa"/>
            <w:vAlign w:val="bottom"/>
          </w:tcPr>
          <w:p>
            <w:pPr>
              <w:spacing w:after="0"/>
              <w:rPr>
                <w:sz w:val="24"/>
                <w:szCs w:val="24"/>
                <w:color w:val="auto"/>
              </w:rPr>
            </w:pPr>
          </w:p>
        </w:tc>
        <w:tc>
          <w:tcPr>
            <w:tcW w:w="1740" w:type="dxa"/>
            <w:vAlign w:val="bottom"/>
          </w:tcPr>
          <w:p>
            <w:pPr>
              <w:ind w:left="1180"/>
              <w:spacing w:after="0"/>
              <w:rPr>
                <w:sz w:val="20"/>
                <w:szCs w:val="20"/>
                <w:color w:val="auto"/>
              </w:rPr>
            </w:pPr>
            <w:r>
              <w:rPr>
                <w:rFonts w:ascii="Arial" w:cs="Arial" w:eastAsia="Arial" w:hAnsi="Arial"/>
                <w:sz w:val="22"/>
                <w:szCs w:val="22"/>
                <w:color w:val="auto"/>
              </w:rPr>
              <w:t>C.</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4040" w:type="dxa"/>
            <w:vAlign w:val="bottom"/>
            <w:gridSpan w:val="3"/>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5219 City Bank Parkway</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04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3040" w:type="dxa"/>
            <w:vAlign w:val="bottom"/>
            <w:gridSpan w:val="3"/>
          </w:tcPr>
          <w:p>
            <w:pPr>
              <w:ind w:left="400"/>
              <w:spacing w:after="0"/>
              <w:rPr>
                <w:sz w:val="20"/>
                <w:szCs w:val="20"/>
                <w:color w:val="auto"/>
              </w:rPr>
            </w:pPr>
            <w:r>
              <w:rPr>
                <w:rFonts w:ascii="Arial" w:cs="Arial" w:eastAsia="Arial" w:hAnsi="Arial"/>
                <w:sz w:val="22"/>
                <w:szCs w:val="22"/>
                <w:b w:val="1"/>
                <w:bCs w:val="1"/>
                <w:color w:val="auto"/>
              </w:rPr>
              <w:t>ZIP/PostalCode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Lubbock</w:t>
            </w:r>
          </w:p>
        </w:tc>
        <w:tc>
          <w:tcPr>
            <w:tcW w:w="760" w:type="dxa"/>
            <w:vAlign w:val="bottom"/>
          </w:tcPr>
          <w:p>
            <w:pPr>
              <w:spacing w:after="0"/>
              <w:rPr>
                <w:sz w:val="24"/>
                <w:szCs w:val="24"/>
                <w:color w:val="auto"/>
              </w:rPr>
            </w:pPr>
          </w:p>
        </w:tc>
        <w:tc>
          <w:tcPr>
            <w:tcW w:w="1700" w:type="dxa"/>
            <w:vAlign w:val="bottom"/>
          </w:tcPr>
          <w:p>
            <w:pPr>
              <w:jc w:val="right"/>
              <w:ind w:right="832"/>
              <w:spacing w:after="0"/>
              <w:rPr>
                <w:sz w:val="20"/>
                <w:szCs w:val="20"/>
                <w:color w:val="auto"/>
              </w:rPr>
            </w:pPr>
            <w:r>
              <w:rPr>
                <w:rFonts w:ascii="Arial" w:cs="Arial" w:eastAsia="Arial" w:hAnsi="Arial"/>
                <w:sz w:val="22"/>
                <w:szCs w:val="22"/>
                <w:color w:val="auto"/>
              </w:rPr>
              <w:t>TEXAS</w:t>
            </w:r>
          </w:p>
        </w:tc>
        <w:tc>
          <w:tcPr>
            <w:tcW w:w="600" w:type="dxa"/>
            <w:vAlign w:val="bottom"/>
          </w:tcPr>
          <w:p>
            <w:pPr>
              <w:spacing w:after="0"/>
              <w:rPr>
                <w:sz w:val="24"/>
                <w:szCs w:val="24"/>
                <w:color w:val="auto"/>
              </w:rPr>
            </w:pPr>
          </w:p>
        </w:tc>
        <w:tc>
          <w:tcPr>
            <w:tcW w:w="3520" w:type="dxa"/>
            <w:vAlign w:val="bottom"/>
            <w:gridSpan w:val="2"/>
          </w:tcPr>
          <w:p>
            <w:pPr>
              <w:ind w:left="1180"/>
              <w:spacing w:after="0"/>
              <w:rPr>
                <w:sz w:val="20"/>
                <w:szCs w:val="20"/>
                <w:color w:val="auto"/>
              </w:rPr>
            </w:pPr>
            <w:r>
              <w:rPr>
                <w:rFonts w:ascii="Arial" w:cs="Arial" w:eastAsia="Arial" w:hAnsi="Arial"/>
                <w:sz w:val="22"/>
                <w:szCs w:val="22"/>
                <w:color w:val="auto"/>
              </w:rPr>
              <w:t>79407-3544</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-5858510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-5858510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Chairman of the Board, CEO,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68" w:lineRule="exact"/>
        <w:rPr>
          <w:sz w:val="24"/>
          <w:szCs w:val="24"/>
          <w:color w:val="auto"/>
        </w:rPr>
      </w:pPr>
    </w:p>
    <w:p>
      <w:pPr>
        <w:ind w:left="1220"/>
        <w:spacing w:after="0"/>
        <w:rPr>
          <w:sz w:val="20"/>
          <w:szCs w:val="20"/>
          <w:color w:val="auto"/>
        </w:rPr>
      </w:pPr>
      <w:r>
        <w:rPr>
          <w:rFonts w:ascii="Arial" w:cs="Arial" w:eastAsia="Arial" w:hAnsi="Arial"/>
          <w:sz w:val="19"/>
          <w:szCs w:val="19"/>
          <w:b w:val="1"/>
          <w:bCs w:val="1"/>
          <w:color w:val="auto"/>
        </w:rPr>
        <w:t>Last Name</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1540"/>
        <w:spacing w:after="0"/>
        <w:rPr>
          <w:sz w:val="20"/>
          <w:szCs w:val="20"/>
          <w:color w:val="auto"/>
        </w:rPr>
      </w:pPr>
      <w:r>
        <w:rPr>
          <w:rFonts w:ascii="Arial" w:cs="Arial" w:eastAsia="Arial" w:hAnsi="Arial"/>
          <w:sz w:val="19"/>
          <w:szCs w:val="19"/>
          <w:b w:val="1"/>
          <w:bCs w:val="1"/>
          <w:color w:val="auto"/>
        </w:rPr>
        <w:t>First Name</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2240"/>
        <w:spacing w:after="0"/>
        <w:rPr>
          <w:sz w:val="20"/>
          <w:szCs w:val="20"/>
          <w:color w:val="auto"/>
        </w:rPr>
      </w:pPr>
      <w:r>
        <w:rPr>
          <w:rFonts w:ascii="Arial" w:cs="Arial" w:eastAsia="Arial" w:hAnsi="Arial"/>
          <w:sz w:val="19"/>
          <w:szCs w:val="19"/>
          <w:b w:val="1"/>
          <w:bCs w:val="1"/>
          <w:color w:val="auto"/>
        </w:rPr>
        <w:t>Middle Name</w:t>
      </w:r>
    </w:p>
    <w:p>
      <w:pPr>
        <w:spacing w:after="0" w:line="85" w:lineRule="exact"/>
        <w:rPr>
          <w:sz w:val="24"/>
          <w:szCs w:val="24"/>
          <w:color w:val="auto"/>
        </w:rPr>
      </w:pPr>
    </w:p>
    <w:p>
      <w:pPr>
        <w:sectPr>
          <w:pgSz w:w="11900" w:h="16838" w:orient="portrait"/>
          <w:cols w:equalWidth="0" w:num="3">
            <w:col w:w="3900" w:space="720"/>
            <w:col w:w="2580" w:space="720"/>
            <w:col w:w="3500"/>
          </w:cols>
          <w:pgMar w:left="240" w:top="321" w:right="2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Newsom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Cory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T.</w:t>
      </w:r>
    </w:p>
    <w:p>
      <w:pPr>
        <w:spacing w:after="0" w:line="73" w:lineRule="exact"/>
        <w:rPr>
          <w:sz w:val="24"/>
          <w:szCs w:val="24"/>
          <w:color w:val="auto"/>
        </w:rPr>
      </w:pPr>
    </w:p>
    <w:p>
      <w:pPr>
        <w:sectPr>
          <w:pgSz w:w="11900" w:h="16838" w:orient="portrait"/>
          <w:cols w:equalWidth="0" w:num="3">
            <w:col w:w="2740" w:space="720"/>
            <w:col w:w="2680" w:space="720"/>
            <w:col w:w="4560"/>
          </w:cols>
          <w:pgMar w:left="240" w:top="321" w:right="239" w:bottom="0" w:gutter="0" w:footer="0" w:header="0"/>
          <w:type w:val="continuous"/>
        </w:sect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5219 City Bank Parkway</w:t>
      </w:r>
    </w:p>
    <w:p>
      <w:pPr>
        <w:spacing w:after="0" w:line="38" w:lineRule="exact"/>
        <w:rPr>
          <w:sz w:val="24"/>
          <w:szCs w:val="24"/>
          <w:color w:val="auto"/>
        </w:rPr>
      </w:pPr>
    </w:p>
    <w:p>
      <w:pPr>
        <w:ind w:left="1520"/>
        <w:spacing w:after="0"/>
        <w:tabs>
          <w:tab w:leader="none" w:pos="402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Lubbock</w:t>
      </w:r>
      <w:r>
        <w:rPr>
          <w:sz w:val="20"/>
          <w:szCs w:val="20"/>
          <w:color w:val="auto"/>
        </w:rPr>
        <w:tab/>
      </w:r>
      <w:r>
        <w:rPr>
          <w:rFonts w:ascii="Arial" w:cs="Arial" w:eastAsia="Arial" w:hAnsi="Arial"/>
          <w:sz w:val="22"/>
          <w:szCs w:val="22"/>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4" w:lineRule="exact"/>
        <w:rPr>
          <w:sz w:val="24"/>
          <w:szCs w:val="24"/>
          <w:color w:val="auto"/>
        </w:rPr>
      </w:pPr>
    </w:p>
    <w:p>
      <w:pPr>
        <w:ind w:left="960"/>
        <w:spacing w:after="0"/>
        <w:rPr>
          <w:sz w:val="20"/>
          <w:szCs w:val="20"/>
          <w:color w:val="auto"/>
        </w:rPr>
      </w:pPr>
      <w:r>
        <w:rPr>
          <w:rFonts w:ascii="Arial" w:cs="Arial" w:eastAsia="Arial" w:hAnsi="Arial"/>
          <w:sz w:val="19"/>
          <w:szCs w:val="19"/>
          <w:b w:val="1"/>
          <w:bCs w:val="1"/>
          <w:color w:val="auto"/>
        </w:rPr>
        <w:t>ZIP/PostalCode</w:t>
      </w:r>
    </w:p>
    <w:p>
      <w:pPr>
        <w:spacing w:after="0" w:line="85" w:lineRule="exact"/>
        <w:rPr>
          <w:sz w:val="24"/>
          <w:szCs w:val="24"/>
          <w:color w:val="auto"/>
        </w:rPr>
      </w:pPr>
    </w:p>
    <w:p>
      <w:pPr>
        <w:spacing w:after="0"/>
        <w:rPr>
          <w:sz w:val="20"/>
          <w:szCs w:val="20"/>
          <w:color w:val="auto"/>
        </w:rPr>
      </w:pPr>
      <w:r>
        <w:rPr>
          <w:rFonts w:ascii="Arial" w:cs="Arial" w:eastAsia="Arial" w:hAnsi="Arial"/>
          <w:sz w:val="22"/>
          <w:szCs w:val="22"/>
          <w:color w:val="auto"/>
        </w:rPr>
        <w:t>79407-3544</w:t>
      </w:r>
    </w:p>
    <w:p>
      <w:pPr>
        <w:spacing w:after="0" w:line="65" w:lineRule="exact"/>
        <w:rPr>
          <w:sz w:val="24"/>
          <w:szCs w:val="24"/>
          <w:color w:val="auto"/>
        </w:rPr>
      </w:pPr>
    </w:p>
    <w:p>
      <w:pPr>
        <w:sectPr>
          <w:pgSz w:w="11900" w:h="16838" w:orient="portrait"/>
          <w:cols w:equalWidth="0" w:num="2">
            <w:col w:w="6220" w:space="640"/>
            <w:col w:w="4560"/>
          </w:cols>
          <w:pgMar w:left="240" w:top="321" w:right="239" w:bottom="0" w:gutter="0" w:footer="0" w:header="0"/>
          <w:type w:val="continuous"/>
        </w:sect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Director, Executive Vice President,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Newsom</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Mikella</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1400" w:type="dxa"/>
            <w:vAlign w:val="bottom"/>
          </w:tcPr>
          <w:p>
            <w:pPr>
              <w:spacing w:after="0"/>
              <w:rPr>
                <w:sz w:val="20"/>
                <w:szCs w:val="20"/>
                <w:color w:val="auto"/>
              </w:rPr>
            </w:pPr>
            <w:r>
              <w:rPr>
                <w:rFonts w:ascii="Arial" w:cs="Arial" w:eastAsia="Arial" w:hAnsi="Arial"/>
                <w:sz w:val="22"/>
                <w:szCs w:val="22"/>
                <w:color w:val="auto"/>
                <w:w w:val="91"/>
              </w:rPr>
              <w:t>SVP, Secretary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Crockett</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Steve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gridSpan w:val="2"/>
          </w:tcPr>
          <w:p>
            <w:pPr>
              <w:spacing w:after="0"/>
              <w:rPr>
                <w:sz w:val="20"/>
                <w:szCs w:val="20"/>
                <w:color w:val="auto"/>
              </w:rPr>
            </w:pPr>
            <w:r>
              <w:rPr>
                <w:rFonts w:ascii="Arial" w:cs="Arial" w:eastAsia="Arial" w:hAnsi="Arial"/>
                <w:sz w:val="22"/>
                <w:szCs w:val="22"/>
                <w:color w:val="auto"/>
              </w:rPr>
              <w:t>Treasurer, SVP, CFO</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Bass</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Kevin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420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gridSpan w:val="2"/>
          </w:tcPr>
          <w:p>
            <w:pPr>
              <w:spacing w:after="0"/>
              <w:rPr>
                <w:sz w:val="20"/>
                <w:szCs w:val="20"/>
                <w:color w:val="auto"/>
              </w:rPr>
            </w:pPr>
            <w:r>
              <w:rPr>
                <w:rFonts w:ascii="Arial" w:cs="Arial" w:eastAsia="Arial" w:hAnsi="Arial"/>
                <w:sz w:val="22"/>
                <w:szCs w:val="22"/>
                <w:color w:val="auto"/>
                <w:w w:val="95"/>
              </w:rPr>
              <w:t>Director, Executive Vice President</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Beseda</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Larry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Campbell</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4"/>
              </w:rPr>
              <w:t>Richard</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-7487920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-7487920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-5395595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-5395595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420"/>
          </w:cols>
          <w:pgMar w:left="240" w:top="118"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Neal</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9"/>
              </w:rPr>
              <w:t>Bobby</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Riley</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Jodie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Wargo</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Kyle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298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8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500" w:right="800" w:hanging="256"/>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5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260" w:firstLine="40"/>
        <w:spacing w:after="0" w:line="301" w:lineRule="auto"/>
        <w:rPr>
          <w:sz w:val="20"/>
          <w:szCs w:val="20"/>
          <w:color w:val="auto"/>
        </w:rPr>
      </w:pPr>
      <w:r>
        <w:rPr>
          <w:rFonts w:ascii="Arial" w:cs="Arial" w:eastAsia="Arial" w:hAnsi="Arial"/>
          <w:sz w:val="22"/>
          <w:szCs w:val="22"/>
          <w:color w:val="auto"/>
        </w:rPr>
        <w:t>X Other Banking &amp; Financial Services Business Services</w:t>
      </w: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60" w:space="340"/>
            <w:col w:w="7420"/>
          </w:cols>
          <w:pgMar w:left="240" w:top="288"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2018-12-14</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Equity</w:t>
      </w:r>
      <w:r>
        <w:rPr>
          <w:sz w:val="20"/>
          <w:szCs w:val="20"/>
          <w:color w:val="auto"/>
        </w:rPr>
        <w:tab/>
      </w:r>
      <w:r>
        <w:rPr>
          <w:rFonts w:ascii="Arial" w:cs="Arial" w:eastAsia="Arial" w:hAnsi="Arial"/>
          <w:sz w:val="22"/>
          <w:szCs w:val="22"/>
          <w:color w:val="auto"/>
        </w:rPr>
        <w:t>Pooled Investment Fund Interests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Debt</w:t>
      </w:r>
      <w:r>
        <w:rPr>
          <w:sz w:val="20"/>
          <w:szCs w:val="20"/>
          <w:color w:val="auto"/>
        </w:rPr>
        <w:tab/>
      </w:r>
      <w:r>
        <w:rPr>
          <w:rFonts w:ascii="Arial" w:cs="Arial" w:eastAsia="Arial" w:hAnsi="Arial"/>
          <w:sz w:val="19"/>
          <w:szCs w:val="19"/>
          <w:color w:val="auto"/>
        </w:rPr>
        <w:t>Tenant-in-Common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$50,000 USD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tabs>
          <w:tab w:leader="none" w:pos="5220" w:val="left"/>
        </w:tabs>
        <w:rPr>
          <w:sz w:val="20"/>
          <w:szCs w:val="20"/>
          <w:color w:val="auto"/>
        </w:rPr>
      </w:pPr>
      <w:r>
        <w:rPr>
          <w:rFonts w:ascii="Arial" w:cs="Arial" w:eastAsia="Arial" w:hAnsi="Arial"/>
          <w:sz w:val="22"/>
          <w:szCs w:val="22"/>
          <w:color w:val="auto"/>
        </w:rPr>
        <w:t>Recipient</w:t>
      </w:r>
      <w:r>
        <w:rPr>
          <w:sz w:val="20"/>
          <w:szCs w:val="20"/>
          <w:color w:val="auto"/>
        </w:rPr>
        <w:tab/>
      </w:r>
      <w:r>
        <w:rPr>
          <w:rFonts w:ascii="Arial" w:cs="Arial" w:eastAsia="Arial" w:hAnsi="Arial"/>
          <w:sz w:val="22"/>
          <w:szCs w:val="22"/>
          <w:color w:val="auto"/>
        </w:rPr>
        <w:t>Recipient CRD Number X None</w:t>
      </w:r>
    </w:p>
    <w:p>
      <w:pPr>
        <w:spacing w:after="0" w:line="125" w:lineRule="exact"/>
        <w:rPr>
          <w:sz w:val="20"/>
          <w:szCs w:val="20"/>
          <w:color w:val="auto"/>
        </w:rPr>
      </w:pPr>
    </w:p>
    <w:p>
      <w:pPr>
        <w:ind w:left="80"/>
        <w:spacing w:after="0"/>
        <w:tabs>
          <w:tab w:leader="none" w:pos="5220" w:val="left"/>
        </w:tabs>
        <w:rPr>
          <w:sz w:val="20"/>
          <w:szCs w:val="20"/>
          <w:color w:val="auto"/>
        </w:rPr>
      </w:pPr>
      <w:r>
        <w:rPr>
          <w:rFonts w:ascii="Arial" w:cs="Arial" w:eastAsia="Arial" w:hAnsi="Arial"/>
          <w:sz w:val="22"/>
          <w:szCs w:val="22"/>
          <w:color w:val="auto"/>
        </w:rPr>
        <w:t>(Associated) Broker or Dealer X None</w:t>
      </w:r>
      <w:r>
        <w:rPr>
          <w:sz w:val="20"/>
          <w:szCs w:val="20"/>
          <w:color w:val="auto"/>
        </w:rPr>
        <w:tab/>
      </w:r>
      <w:r>
        <w:rPr>
          <w:rFonts w:ascii="Arial" w:cs="Arial" w:eastAsia="Arial" w:hAnsi="Arial"/>
          <w:sz w:val="19"/>
          <w:szCs w:val="19"/>
          <w:color w:val="auto"/>
        </w:rPr>
        <w:t>(Associated) Broker or Dealer CRD Number X None</w:t>
      </w:r>
    </w:p>
    <w:p>
      <w:pPr>
        <w:spacing w:after="0" w:line="79" w:lineRule="exact"/>
        <w:rPr>
          <w:sz w:val="20"/>
          <w:szCs w:val="20"/>
          <w:color w:val="auto"/>
        </w:rPr>
      </w:pPr>
    </w:p>
    <w:p>
      <w:pPr>
        <w:jc w:val="right"/>
        <w:ind w:right="1919"/>
        <w:spacing w:after="0"/>
        <w:tabs>
          <w:tab w:leader="none" w:pos="304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ectPr>
          <w:pgSz w:w="11900" w:h="16838" w:orient="portrait"/>
          <w:cols w:equalWidth="0" w:num="1">
            <w:col w:w="10219"/>
          </w:cols>
          <w:pgMar w:left="240" w:top="11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4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44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44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$30,000,000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$26,472,000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$3,528,000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9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380"/>
          </w:cols>
          <w:pgMar w:left="240" w:top="118" w:right="279" w:bottom="95" w:gutter="0" w:footer="0" w:header="0"/>
          <w:type w:val="continuous"/>
        </w:sectPr>
      </w:pPr>
    </w:p>
    <w:bookmarkStart w:id="5" w:name="page6"/>
    <w:bookmarkEnd w:id="5"/>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120" w:type="dxa"/>
            <w:vAlign w:val="bottom"/>
            <w:tcBorders>
              <w:top w:val="single" w:sz="8" w:color="2C2C2C"/>
              <w:bottom w:val="single" w:sz="8" w:color="808080"/>
            </w:tcBorders>
          </w:tcPr>
          <w:p>
            <w:pPr>
              <w:ind w:left="17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66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SOUTH PLAINS FINANCIAL, INC.</w:t>
            </w:r>
          </w:p>
        </w:tc>
        <w:tc>
          <w:tcPr>
            <w:tcW w:w="2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Mikella Newsom</w:t>
            </w:r>
          </w:p>
        </w:tc>
        <w:tc>
          <w:tcPr>
            <w:tcW w:w="2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Mikella Newsom</w:t>
            </w:r>
          </w:p>
        </w:tc>
        <w:tc>
          <w:tcPr>
            <w:tcW w:w="40" w:type="dxa"/>
            <w:vAlign w:val="bottom"/>
          </w:tcPr>
          <w:p>
            <w:pPr>
              <w:spacing w:after="0"/>
              <w:rPr>
                <w:sz w:val="22"/>
                <w:szCs w:val="22"/>
                <w:color w:val="auto"/>
              </w:rPr>
            </w:pPr>
          </w:p>
        </w:tc>
        <w:tc>
          <w:tcPr>
            <w:tcW w:w="16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SVP, Secretary</w:t>
            </w:r>
          </w:p>
        </w:tc>
        <w:tc>
          <w:tcPr>
            <w:tcW w:w="4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2018-12-27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0"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2019-12-06T19:27:40Z</dcterms:created>
  <dcterms:modified xsi:type="dcterms:W3CDTF">2019-12-06T19:27:40Z</dcterms:modified>
</cp:coreProperties>
</file>