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322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22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Deterding Kelly L.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5219 CITY BANK PARKWAY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LUBBOCK</w:t>
            </w:r>
          </w:p>
        </w:tc>
        <w:tc>
          <w:tcPr>
            <w:tcW w:w="13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79407-3544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SOUTH PLAINS FINANCIAL,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SPFI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 - Windmark Insurance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3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02/16/2022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02/16/2022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822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4,286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20,742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64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restricted stock units that may be settled only by delivery of an equal number of shares of common stock and which are subject to vesting and forfeiture conditions.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by the South Plains Financial, Inc. Employee Stock Ownership Plan ("ESOP") and allocated to the Reporting Person's account.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the Reporting Person's account under the City Bank 401(k) Plan.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By Mikella D. Newsom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3017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Kelly L.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Deterding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400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75160" TargetMode="External"/><Relationship Id="rId13" Type="http://schemas.openxmlformats.org/officeDocument/2006/relationships/hyperlink" Target="http://www.sec.gov/cgi-bin/browse-edgar?action=getcompany&amp;CIK=00011636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2022-02-18T17:06:49Z</dcterms:created>
  <dcterms:modified xsi:type="dcterms:W3CDTF">2022-02-18T17:06:49Z</dcterms:modified>
</cp:coreProperties>
</file>