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2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276860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8,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South Plains Financial,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33" w:right="339" w:bottom="1440" w:gutter="0" w:footer="0" w:header="0"/>
        </w:sectPr>
      </w:pPr>
    </w:p>
    <w:p>
      <w:pPr>
        <w:spacing w:after="0" w:line="230"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3" w:right="339" w:bottom="1440" w:gutter="0" w:footer="0" w:header="0"/>
          <w:type w:val="continuous"/>
        </w:sectPr>
      </w:pPr>
    </w:p>
    <w:p>
      <w:pPr>
        <w:spacing w:after="0" w:line="54"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5219 City Bank Parkway Lubbock, Texas</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33"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5"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4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9" w:lineRule="exact"/>
        <w:rPr>
          <w:rFonts w:ascii="MS PGothic" w:cs="MS PGothic" w:eastAsia="MS PGothic" w:hAnsi="MS PGothic"/>
          <w:sz w:val="18"/>
          <w:szCs w:val="18"/>
          <w:color w:val="auto"/>
        </w:rPr>
      </w:pPr>
    </w:p>
    <w:p>
      <w:pPr>
        <w:ind w:right="2900" w:firstLine="7"/>
        <w:spacing w:after="0" w:line="538"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2"/>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8" w:lineRule="exact"/>
        <w:rPr>
          <w:sz w:val="24"/>
          <w:szCs w:val="24"/>
          <w:color w:val="auto"/>
        </w:rPr>
      </w:pPr>
    </w:p>
    <w:p>
      <w:pPr>
        <w:ind w:right="560"/>
        <w:spacing w:after="0" w:line="27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5" w:lineRule="exact"/>
        <w:rPr>
          <w:sz w:val="24"/>
          <w:szCs w:val="24"/>
          <w:color w:val="auto"/>
        </w:rPr>
      </w:pPr>
    </w:p>
    <w:p>
      <w:pPr>
        <w:ind w:right="2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302895</wp:posOffset>
            </wp:positionV>
            <wp:extent cx="7132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448310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On March 8, 2022, South Plains Financial, Inc. (the “Company”) is presenting at the Western Financial Services Conference hosted by Piper Sandler &amp; Co. A copy of the investor presentation that the Company will use during the conference is furnished as Exhibit 99.1 of this Current Report on Form 8-K and is incorporated herein by reference. This investor presentation will also be available on our website, www.spfi.bank, under the “News &amp; Events” section.</w:t>
      </w:r>
    </w:p>
    <w:p>
      <w:pPr>
        <w:spacing w:after="0" w:line="21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In accordance with General Instruction B.2 of Form 8-K, the information in Item 7.01 of this Current Report on Form 8-K, including Exhibit 99.1 hereto, shall not be deemed “filed” for the purposes of Section 18 of the Securities Exchange Act of 1934, as amended (the “Exchange Act”), or otherwise subject to the liabilities of that section. The information in Item 7.01 of this Current Report on Form 8-K, including Exhibit 99.1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4" w:lineRule="exact"/>
        <w:rPr>
          <w:sz w:val="20"/>
          <w:szCs w:val="20"/>
          <w:color w:val="auto"/>
        </w:rPr>
      </w:pPr>
    </w:p>
    <w:p>
      <w:pPr>
        <w:ind w:left="1300" w:hanging="64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0"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South Plains Financial, Inc. Investor Presentation, dated March 8, 2022.</w:t>
      </w:r>
    </w:p>
    <w:p>
      <w:pPr>
        <w:spacing w:after="0" w:line="2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7" w:lineRule="exact"/>
        <w:rPr>
          <w:sz w:val="20"/>
          <w:szCs w:val="20"/>
          <w:color w:val="auto"/>
        </w:rPr>
      </w:pPr>
    </w:p>
    <w:p>
      <w:pPr>
        <w:spacing w:after="0"/>
        <w:tabs>
          <w:tab w:leader="none" w:pos="5620" w:val="left"/>
          <w:tab w:leader="none" w:pos="6200" w:val="left"/>
        </w:tabs>
        <w:rPr>
          <w:sz w:val="20"/>
          <w:szCs w:val="20"/>
          <w:color w:val="auto"/>
        </w:rPr>
      </w:pPr>
      <w:r>
        <w:rPr>
          <w:rFonts w:ascii="Arial" w:cs="Arial" w:eastAsia="Arial" w:hAnsi="Arial"/>
          <w:sz w:val="18"/>
          <w:szCs w:val="18"/>
          <w:color w:val="auto"/>
        </w:rPr>
        <w:t>Dated: March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3946525</wp:posOffset>
            </wp:positionH>
            <wp:positionV relativeFrom="paragraph">
              <wp:posOffset>13970</wp:posOffset>
            </wp:positionV>
            <wp:extent cx="31908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875" cy="1714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Steven B. Crockett</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2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178435</wp:posOffset>
            </wp:positionV>
            <wp:extent cx="7196455" cy="5853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0" w:num="1">
            <w:col w:w="10120"/>
          </w:cols>
          <w:pgMar w:left="1440" w:top="27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78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5878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61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861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61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861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61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861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61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61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61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861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2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52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853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6455" cy="585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5963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6455" cy="5963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2022-03-08T08:05:37Z</dcterms:created>
  <dcterms:modified xsi:type="dcterms:W3CDTF">2022-03-08T08:05:37Z</dcterms:modified>
</cp:coreProperties>
</file>