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178435</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line="230" w:lineRule="auto"/>
        <w:rPr>
          <w:sz w:val="20"/>
          <w:szCs w:val="20"/>
          <w:color w:val="auto"/>
        </w:rPr>
      </w:pPr>
      <w:r>
        <w:rPr>
          <w:rFonts w:ascii="Arial" w:cs="Arial" w:eastAsia="Arial" w:hAnsi="Arial"/>
          <w:sz w:val="22"/>
          <w:szCs w:val="22"/>
          <w:b w:val="1"/>
          <w:bCs w:val="1"/>
          <w:color w:val="auto"/>
        </w:rPr>
        <w:t>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April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172085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66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60" w:space="720"/>
            <w:col w:w="2840" w:space="720"/>
            <w:col w:w="2500"/>
          </w:cols>
          <w:pgMar w:left="320" w:top="535" w:right="339" w:bottom="1440" w:gutter="0" w:footer="0" w:header="0"/>
          <w:type w:val="continuous"/>
        </w:sectPr>
      </w:pPr>
    </w:p>
    <w:p>
      <w:pPr>
        <w:spacing w:after="0" w:line="34" w:lineRule="exact"/>
        <w:rPr>
          <w:sz w:val="24"/>
          <w:szCs w:val="24"/>
          <w:color w:val="auto"/>
        </w:rPr>
      </w:pPr>
    </w:p>
    <w:p>
      <w:pPr>
        <w:jc w:val="center"/>
        <w:ind w:right="350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50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940" w:space="720"/>
            <w:col w:w="258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4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380"/>
        <w:spacing w:after="0" w:line="279"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On April 22, 2021, South Plains Financial, Inc. issued a press release announcing the declaration of a quarterly cash dividend of $0.07 per share on its outstanding common stock. The dividend will be paid on May 17, 2021 to shareholders of record as of the close of business on May 3, 2021. A copy of the press release is attached hereto as Exhibit 99.1 and is incorporated herein by reference.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00" w:hanging="45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ind w:left="340"/>
        <w:spacing w:after="0"/>
        <w:tabs>
          <w:tab w:leader="none" w:pos="78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April 22, 2021, announcing South Plains Financial, Inc. quarterly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22, 2021</w:t>
      </w:r>
      <w:r>
        <w:rPr>
          <w:sz w:val="20"/>
          <w:szCs w:val="20"/>
          <w:color w:val="auto"/>
        </w:rPr>
        <w:tab/>
      </w:r>
      <w:r>
        <w:rPr>
          <w:rFonts w:ascii="Arial" w:cs="Arial" w:eastAsia="Arial" w:hAnsi="Arial"/>
          <w:sz w:val="17"/>
          <w:szCs w:val="17"/>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1"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Announces $0.02 Increase to Quarterly Cash Dividend</w:t>
      </w:r>
    </w:p>
    <w:p>
      <w:pPr>
        <w:spacing w:after="0" w:line="239"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LUBBOCK, Texas, April 22, 2021 (GLOBE NEWSWIRE) – South Plains Financial, Inc. (NASDAQ:SPFI) (“South Plains” or the “Company”), the parent company of City Bank, today announced that its Board of Directors has declared a quarterly cash dividend of $0.07 per share of common stock, an increase of $0.02 per share of common stock over the most recent quarterly cash dividend declared in January 2021. The dividend is payable on May 17, 2021 to shareholders of record as of the close of business on May 3, 2021.</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Eastern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9"/>
          <w:szCs w:val="19"/>
          <w:u w:val="single" w:color="auto"/>
          <w:color w:val="auto"/>
        </w:rPr>
        <w:t>https://www.spfi.bank</w:t>
      </w:r>
      <w:r>
        <w:rPr>
          <w:rFonts w:ascii="Arial" w:cs="Arial" w:eastAsia="Arial" w:hAnsi="Arial"/>
          <w:sz w:val="19"/>
          <w:szCs w:val="19"/>
          <w:color w:val="auto"/>
        </w:rPr>
        <w:t xml:space="preserve"> for more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1160" w:type="dxa"/>
            <w:vAlign w:val="bottom"/>
          </w:tcPr>
          <w:p>
            <w:pPr>
              <w:spacing w:after="0"/>
              <w:rPr>
                <w:sz w:val="16"/>
                <w:szCs w:val="16"/>
                <w:color w:val="auto"/>
              </w:rPr>
            </w:pPr>
          </w:p>
        </w:tc>
        <w:tc>
          <w:tcPr>
            <w:tcW w:w="3700" w:type="dxa"/>
            <w:vAlign w:val="bottom"/>
            <w:gridSpan w:val="2"/>
          </w:tcPr>
          <w:p>
            <w:pPr>
              <w:spacing w:after="0" w:line="190" w:lineRule="exact"/>
              <w:rPr>
                <w:sz w:val="20"/>
                <w:szCs w:val="20"/>
                <w:color w:val="auto"/>
              </w:rPr>
            </w:pPr>
            <w:r>
              <w:rPr>
                <w:rFonts w:ascii="Arial" w:cs="Arial" w:eastAsia="Arial" w:hAnsi="Arial"/>
                <w:sz w:val="18"/>
                <w:szCs w:val="18"/>
                <w:color w:val="auto"/>
              </w:rPr>
              <w:t>investors@city.bank</w:t>
            </w:r>
          </w:p>
        </w:tc>
      </w:tr>
      <w:tr>
        <w:trPr>
          <w:trHeight w:val="237"/>
        </w:trPr>
        <w:tc>
          <w:tcPr>
            <w:tcW w:w="116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(866) 771-3347</w:t>
            </w:r>
          </w:p>
        </w:tc>
        <w:tc>
          <w:tcPr>
            <w:tcW w:w="2220" w:type="dxa"/>
            <w:vAlign w:val="bottom"/>
          </w:tcPr>
          <w:p>
            <w:pPr>
              <w:spacing w:after="0"/>
              <w:rPr>
                <w:sz w:val="20"/>
                <w:szCs w:val="20"/>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2021-04-22T16:05:28Z</dcterms:created>
  <dcterms:modified xsi:type="dcterms:W3CDTF">2021-04-22T16:05:28Z</dcterms:modified>
</cp:coreProperties>
</file>