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29"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2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19, 2023, South Plains Financial, Inc. issued a press release announcing the declaration of a quarterly cash dividend of $0.13 per share on its outstanding common stock. The dividend will be paid on February 13, 2023 to shareholders of record as of the close of business on January 30, 2023. A copy of the press release is attached hereto as Exhibit 99.1 and is incorporated herein by reference.</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980" w:hanging="591"/>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January 19, 2023, announcing South Plains Financial, Inc. quarterly cash dividend.</w:t>
      </w:r>
    </w:p>
    <w:p>
      <w:pPr>
        <w:spacing w:after="0" w:line="22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19, 2023</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8% Increase to Quarterly Cash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LUBBOCK, Texas, January 19, 2023 (GLOBE NEWSWIRE) – South Plains Financial, Inc. (NASDAQ:SPFI) (“South Plains”), the parent company of City Bank, today announced that its Board of Directors has declared a quarterly cash dividend of $0.13 per share of common stock, an 8% increase from the most recent quarterly cash dividend declared in October 2022 . The dividend is payable on February 13, 2023 to shareholders of record as of the close of business on January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1140" w:type="dxa"/>
            <w:vAlign w:val="bottom"/>
          </w:tcPr>
          <w:p>
            <w:pPr>
              <w:spacing w:after="0"/>
              <w:rPr>
                <w:sz w:val="16"/>
                <w:szCs w:val="16"/>
                <w:color w:val="auto"/>
              </w:rPr>
            </w:pPr>
          </w:p>
        </w:tc>
        <w:tc>
          <w:tcPr>
            <w:tcW w:w="1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investors@city.bank</w:t>
            </w:r>
          </w:p>
        </w:tc>
        <w:tc>
          <w:tcPr>
            <w:tcW w:w="2220" w:type="dxa"/>
            <w:vAlign w:val="bottom"/>
          </w:tcPr>
          <w:p>
            <w:pPr>
              <w:spacing w:after="0"/>
              <w:rPr>
                <w:sz w:val="16"/>
                <w:szCs w:val="16"/>
                <w:color w:val="auto"/>
              </w:rPr>
            </w:pPr>
          </w:p>
        </w:tc>
      </w:tr>
    </w:tbl>
    <w:p>
      <w:pPr>
        <w:spacing w:after="0" w:line="9" w:lineRule="exact"/>
        <w:rPr>
          <w:sz w:val="20"/>
          <w:szCs w:val="20"/>
          <w:color w:val="auto"/>
        </w:rPr>
      </w:pPr>
    </w:p>
    <w:p>
      <w:pPr>
        <w:ind w:left="1580" w:hanging="438"/>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2023-01-19T16:03:42Z</dcterms:created>
  <dcterms:modified xsi:type="dcterms:W3CDTF">2023-01-19T16:03:42Z</dcterms:modified>
</cp:coreProperties>
</file>